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49" w:rsidRPr="00C16FE3" w:rsidRDefault="005B5E49" w:rsidP="00C16F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16FE3">
        <w:rPr>
          <w:rFonts w:ascii="Arial" w:eastAsia="Times New Roman" w:hAnsi="Arial" w:cs="Arial"/>
          <w:noProof/>
          <w:sz w:val="24"/>
          <w:szCs w:val="24"/>
          <w:lang w:val="es-ES" w:eastAsia="es-ES"/>
        </w:rPr>
        <w:t>San Bernardo</w:t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r w:rsidRPr="008C6F0B">
        <w:rPr>
          <w:rFonts w:ascii="Arial" w:eastAsia="Times New Roman" w:hAnsi="Arial" w:cs="Arial"/>
          <w:noProof/>
          <w:sz w:val="24"/>
          <w:szCs w:val="24"/>
          <w:lang w:val="es-ES" w:eastAsia="es-ES"/>
        </w:rPr>
        <w:t>dieciocho de abril de dos mil dieciséis</w:t>
      </w:r>
      <w:r w:rsidRPr="00C16FE3">
        <w:rPr>
          <w:rFonts w:ascii="Arial" w:eastAsia="Times New Roman" w:hAnsi="Arial" w:cs="Arial"/>
          <w:noProof/>
          <w:sz w:val="24"/>
          <w:szCs w:val="24"/>
          <w:lang w:val="es-ES" w:eastAsia="es-ES"/>
        </w:rPr>
        <w:t>.</w:t>
      </w:r>
    </w:p>
    <w:p w:rsidR="005B5E49" w:rsidRPr="00C16FE3" w:rsidRDefault="005B5E49" w:rsidP="00C16FE3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C16FE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ab/>
        <w:t xml:space="preserve">A todo: </w:t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Como se pide, vengan los intervinientes a </w:t>
      </w:r>
      <w:r w:rsidRPr="00C16FE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audiencia de formalización de la investigación, la que se fija para el día </w:t>
      </w:r>
      <w:r w:rsidRPr="008C6F0B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26 de mayo de 2016</w:t>
      </w:r>
      <w:r w:rsidRPr="00C16FE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, a las </w:t>
      </w:r>
      <w:r w:rsidRPr="008C6F0B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11:00</w:t>
      </w:r>
      <w:r w:rsidRPr="00C16FE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horas</w:t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r w:rsidRPr="00C16FE3">
        <w:rPr>
          <w:rFonts w:ascii="Arial" w:eastAsia="Times New Roman" w:hAnsi="Arial" w:cs="Arial"/>
          <w:sz w:val="24"/>
          <w:szCs w:val="24"/>
          <w:lang w:eastAsia="es-ES"/>
        </w:rPr>
        <w:t xml:space="preserve">a realizarse en la </w:t>
      </w:r>
      <w:r w:rsidRPr="008C6F0B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>SALA 4</w:t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este Juzgado de Garantía de San Bernardo, ubicado en calle Urmeneta #330. </w:t>
      </w:r>
    </w:p>
    <w:p w:rsidR="005B5E49" w:rsidRPr="00C16FE3" w:rsidRDefault="005B5E49" w:rsidP="00C16FE3">
      <w:pPr>
        <w:tabs>
          <w:tab w:val="left" w:pos="540"/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ab/>
        <w:t>Notifíquese personalmente al imputado</w:t>
      </w:r>
      <w:r w:rsidR="005E5FF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A769C1" w:rsidRPr="005E5FF1">
        <w:rPr>
          <w:rFonts w:ascii="Arial" w:eastAsia="Times New Roman" w:hAnsi="Arial" w:cs="Arial"/>
          <w:b/>
          <w:sz w:val="24"/>
          <w:szCs w:val="24"/>
          <w:lang w:val="es-ES" w:eastAsia="es-ES"/>
        </w:rPr>
        <w:t>CLAUDIO BUSTAMANTE GAETE</w:t>
      </w:r>
      <w:r w:rsidR="005E5FF1" w:rsidRPr="005E5FF1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y NELSON PATRICIO ROZAS MONTERO </w:t>
      </w:r>
      <w:r w:rsidRPr="005E5FF1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>o de conformidad con lo dispuesto en el artículo 44 del Código de Procedimiento</w:t>
      </w:r>
      <w:bookmarkStart w:id="0" w:name="_GoBack"/>
      <w:bookmarkEnd w:id="0"/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Civil, </w:t>
      </w:r>
      <w:r w:rsidRPr="00C16FE3">
        <w:rPr>
          <w:rFonts w:ascii="Arial" w:eastAsia="Times New Roman" w:hAnsi="Arial" w:cs="Arial"/>
          <w:sz w:val="24"/>
          <w:szCs w:val="24"/>
          <w:lang w:val="es-MX" w:eastAsia="es-ES"/>
        </w:rPr>
        <w:t>y bajo apercibimiento de lo dispuesto en el artículo 33 del Código Procesal Penal, advirtiéndosele desde ya que su no concurrencia injustificada dará lugar a su conducción al Tribunal  por medio de la fuerza pública, que quedará obligado al pago de las costas que causare y que puede imponérsele sanciones.</w:t>
      </w:r>
    </w:p>
    <w:p w:rsidR="005B5E49" w:rsidRPr="00C16FE3" w:rsidRDefault="005B5E49" w:rsidP="00C16FE3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ab/>
        <w:t>Desígnese para la defensa de</w:t>
      </w:r>
      <w:r w:rsidR="005E5FF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="005E5FF1">
        <w:rPr>
          <w:rFonts w:ascii="Arial" w:eastAsia="Times New Roman" w:hAnsi="Arial" w:cs="Arial"/>
          <w:sz w:val="24"/>
          <w:szCs w:val="24"/>
          <w:lang w:val="es-ES" w:eastAsia="es-ES"/>
        </w:rPr>
        <w:t>os</w:t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imputado</w:t>
      </w:r>
      <w:r w:rsidR="005E5FF1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al defensor jefe de la defensoría local de San Bernardo, don Darío Pantoja Martínez, domiciliado en Maipú Nº 641, San Bernardo, teléfono 225871330.</w:t>
      </w:r>
    </w:p>
    <w:p w:rsidR="005B5E49" w:rsidRPr="00C16FE3" w:rsidRDefault="005B5E49" w:rsidP="00C16FE3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16FE3">
        <w:rPr>
          <w:rFonts w:ascii="Arial" w:eastAsia="Times New Roman" w:hAnsi="Arial" w:cs="Arial"/>
          <w:bCs/>
          <w:sz w:val="24"/>
          <w:szCs w:val="24"/>
          <w:lang w:val="es-ES" w:eastAsia="es-ES"/>
        </w:rPr>
        <w:tab/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Notifíquese de la presente resolución a la víctima por cédula y al Ministerio Público y a la Defensa por </w:t>
      </w:r>
      <w:r w:rsidRPr="00C16FE3">
        <w:rPr>
          <w:rFonts w:ascii="Arial" w:eastAsia="Batang" w:hAnsi="Arial" w:cs="Arial"/>
          <w:sz w:val="24"/>
          <w:szCs w:val="24"/>
          <w:lang w:eastAsia="es-ES"/>
        </w:rPr>
        <w:t>correo electrónico</w:t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</w:p>
    <w:p w:rsidR="005B5E49" w:rsidRPr="00C16FE3" w:rsidRDefault="005B5E49" w:rsidP="00C16F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ab/>
        <w:t>Indíquese a la víctima que su asistencia a la audiencia indicada corresponde al ejercicio de un derecho y en consecuencia no es obligatoria su comparecencia.</w:t>
      </w:r>
    </w:p>
    <w:p w:rsidR="005B5E49" w:rsidRPr="00C16FE3" w:rsidRDefault="005B5E49" w:rsidP="00C16F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C16FE3">
        <w:rPr>
          <w:rFonts w:ascii="Arial" w:eastAsia="Times New Roman" w:hAnsi="Arial" w:cs="Arial"/>
          <w:sz w:val="24"/>
          <w:szCs w:val="24"/>
          <w:lang w:val="es-ES" w:eastAsia="es-ES"/>
        </w:rPr>
        <w:tab/>
        <w:t>Se hace presente que la sala en la cual se llevará a cabo la audiencia decretada debe ser verificada el día de la asistencia, en agenda publicada en el hall del Tribunal.</w:t>
      </w:r>
    </w:p>
    <w:p w:rsidR="005B5E49" w:rsidRPr="00C16FE3" w:rsidRDefault="005B5E49" w:rsidP="00C16FE3">
      <w:pPr>
        <w:spacing w:after="0" w:line="360" w:lineRule="auto"/>
        <w:ind w:firstLine="696"/>
        <w:jc w:val="both"/>
        <w:rPr>
          <w:rFonts w:ascii="Arial" w:eastAsia="Times New Roman" w:hAnsi="Arial" w:cs="Arial"/>
          <w:b/>
          <w:sz w:val="24"/>
          <w:szCs w:val="24"/>
          <w:lang w:val="pt-BR" w:eastAsia="es-ES"/>
        </w:rPr>
      </w:pPr>
      <w:r w:rsidRPr="00C16FE3">
        <w:rPr>
          <w:rFonts w:ascii="Arial" w:eastAsia="Times New Roman" w:hAnsi="Arial" w:cs="Arial"/>
          <w:b/>
          <w:sz w:val="24"/>
          <w:szCs w:val="24"/>
          <w:lang w:val="pt-BR" w:eastAsia="es-ES"/>
        </w:rPr>
        <w:t>RUC</w:t>
      </w:r>
      <w:r w:rsidRPr="00C16FE3">
        <w:rPr>
          <w:rFonts w:ascii="Arial" w:eastAsia="Times New Roman" w:hAnsi="Arial" w:cs="Arial"/>
          <w:b/>
          <w:sz w:val="24"/>
          <w:szCs w:val="24"/>
          <w:lang w:val="pt-BR" w:eastAsia="es-ES"/>
        </w:rPr>
        <w:tab/>
        <w:t>Nº</w:t>
      </w:r>
      <w:r w:rsidRPr="00C16FE3">
        <w:rPr>
          <w:rFonts w:ascii="Arial" w:eastAsia="Times New Roman" w:hAnsi="Arial" w:cs="Arial"/>
          <w:b/>
          <w:sz w:val="24"/>
          <w:szCs w:val="24"/>
          <w:lang w:val="pt-BR" w:eastAsia="es-ES"/>
        </w:rPr>
        <w:tab/>
      </w:r>
      <w:r w:rsidRPr="008C6F0B">
        <w:rPr>
          <w:rFonts w:ascii="Arial" w:eastAsia="Times New Roman" w:hAnsi="Arial" w:cs="Arial"/>
          <w:b/>
          <w:noProof/>
          <w:sz w:val="24"/>
          <w:szCs w:val="24"/>
          <w:lang w:val="pt-BR" w:eastAsia="es-ES"/>
        </w:rPr>
        <w:t>1510013519-9</w:t>
      </w:r>
    </w:p>
    <w:p w:rsidR="005B5E49" w:rsidRPr="00C16FE3" w:rsidRDefault="005B5E49" w:rsidP="00C16FE3">
      <w:pPr>
        <w:spacing w:after="0" w:line="360" w:lineRule="auto"/>
        <w:ind w:firstLine="696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C16FE3">
        <w:rPr>
          <w:rFonts w:ascii="Arial" w:eastAsia="Times New Roman" w:hAnsi="Arial" w:cs="Arial"/>
          <w:b/>
          <w:sz w:val="24"/>
          <w:szCs w:val="24"/>
          <w:lang w:val="es-ES" w:eastAsia="es-ES"/>
        </w:rPr>
        <w:t>RIT</w:t>
      </w:r>
      <w:r w:rsidRPr="00C16FE3">
        <w:rPr>
          <w:rFonts w:ascii="Arial" w:eastAsia="Times New Roman" w:hAnsi="Arial" w:cs="Arial"/>
          <w:b/>
          <w:sz w:val="24"/>
          <w:szCs w:val="24"/>
          <w:lang w:val="es-ES" w:eastAsia="es-ES"/>
        </w:rPr>
        <w:tab/>
      </w:r>
      <w:r w:rsidRPr="00C16FE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Nº</w:t>
      </w:r>
      <w:r w:rsidRPr="00C16FE3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ab/>
      </w:r>
      <w:r w:rsidRPr="008C6F0B">
        <w:rPr>
          <w:rFonts w:ascii="Arial" w:eastAsia="Times New Roman" w:hAnsi="Arial" w:cs="Arial"/>
          <w:b/>
          <w:bCs/>
          <w:noProof/>
          <w:sz w:val="24"/>
          <w:szCs w:val="24"/>
          <w:lang w:val="es-ES" w:eastAsia="es-ES"/>
        </w:rPr>
        <w:t>3606 - 2015</w:t>
      </w:r>
    </w:p>
    <w:p w:rsidR="005B5E49" w:rsidRPr="00C16FE3" w:rsidRDefault="005B5E49" w:rsidP="00C16FE3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pt-BR" w:eastAsia="es-ES"/>
        </w:rPr>
      </w:pPr>
    </w:p>
    <w:p w:rsidR="005B5E49" w:rsidRPr="00C16FE3" w:rsidRDefault="005B5E49" w:rsidP="00C16FE3">
      <w:pPr>
        <w:tabs>
          <w:tab w:val="left" w:pos="720"/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B5E49" w:rsidRPr="00C16FE3" w:rsidRDefault="005E5FF1" w:rsidP="00C16FE3">
      <w:pPr>
        <w:tabs>
          <w:tab w:val="left" w:pos="720"/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Resolvió don</w:t>
      </w:r>
      <w:r w:rsidR="005B5E49"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5B5E49" w:rsidRPr="008C6F0B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PABLO ALFONSO ESCOBAR NAVARRO</w:t>
      </w:r>
      <w:r w:rsidR="005B5E49" w:rsidRPr="00C16FE3">
        <w:rPr>
          <w:rFonts w:ascii="Arial" w:eastAsia="Batang" w:hAnsi="Arial" w:cs="Arial"/>
          <w:b/>
          <w:noProof/>
          <w:sz w:val="24"/>
          <w:szCs w:val="24"/>
          <w:lang w:eastAsia="es-ES"/>
        </w:rPr>
        <w:t xml:space="preserve">, </w:t>
      </w:r>
      <w:r w:rsidR="005B5E49" w:rsidRPr="00C16FE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Juez de Garantía Titular de </w:t>
      </w:r>
      <w:r w:rsidR="005B5E49" w:rsidRPr="00C16FE3">
        <w:rPr>
          <w:rFonts w:ascii="Arial" w:eastAsia="Times New Roman" w:hAnsi="Arial" w:cs="Arial"/>
          <w:noProof/>
          <w:sz w:val="24"/>
          <w:szCs w:val="24"/>
          <w:lang w:val="es-ES" w:eastAsia="es-ES"/>
        </w:rPr>
        <w:t>San Bernardo</w:t>
      </w:r>
      <w:r w:rsidR="005B5E49" w:rsidRPr="00C16FE3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5B5E49" w:rsidRPr="00C16FE3" w:rsidRDefault="005B5E49" w:rsidP="00C16F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B5E49" w:rsidRDefault="005E5FF1" w:rsidP="00C16F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ppp</w:t>
      </w:r>
    </w:p>
    <w:p w:rsidR="005B5E49" w:rsidRPr="00C16FE3" w:rsidRDefault="005B5E49" w:rsidP="00C16F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B5E49" w:rsidRPr="004B5753" w:rsidRDefault="005B5E49" w:rsidP="00EA11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San Bernardo a </w:t>
      </w:r>
      <w:r w:rsidRPr="008C6F0B">
        <w:rPr>
          <w:rFonts w:ascii="Arial" w:hAnsi="Arial" w:cs="Arial"/>
          <w:noProof/>
        </w:rPr>
        <w:t>dieciocho de abril de dos mil dieciséis</w:t>
      </w:r>
      <w:r>
        <w:rPr>
          <w:rFonts w:ascii="Arial" w:hAnsi="Arial" w:cs="Arial"/>
        </w:rPr>
        <w:t xml:space="preserve">, </w:t>
      </w:r>
      <w:r w:rsidRPr="004B5753">
        <w:rPr>
          <w:rFonts w:ascii="Arial" w:hAnsi="Arial" w:cs="Arial"/>
        </w:rPr>
        <w:t xml:space="preserve">notifiqué por estado diario </w:t>
      </w:r>
      <w:r>
        <w:rPr>
          <w:rFonts w:ascii="Arial" w:hAnsi="Arial" w:cs="Arial"/>
        </w:rPr>
        <w:t>la r</w:t>
      </w:r>
      <w:r w:rsidRPr="004B5753">
        <w:rPr>
          <w:rFonts w:ascii="Arial" w:hAnsi="Arial" w:cs="Arial"/>
        </w:rPr>
        <w:t xml:space="preserve">esolución que antecede. </w:t>
      </w:r>
      <w:r>
        <w:rPr>
          <w:rFonts w:ascii="Arial" w:hAnsi="Arial" w:cs="Arial"/>
        </w:rPr>
        <w:t xml:space="preserve">Ministro de Fe. </w:t>
      </w:r>
    </w:p>
    <w:p w:rsidR="005B5E49" w:rsidRDefault="005B5E49">
      <w:pPr>
        <w:sectPr w:rsidR="005B5E49" w:rsidSect="005B5E49">
          <w:headerReference w:type="default" r:id="rId6"/>
          <w:pgSz w:w="12242" w:h="18711" w:code="105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5B5E49" w:rsidRDefault="005B5E49"/>
    <w:sectPr w:rsidR="005B5E49" w:rsidSect="005B5E49">
      <w:headerReference w:type="default" r:id="rId7"/>
      <w:type w:val="continuous"/>
      <w:pgSz w:w="12242" w:h="18711" w:code="105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1BD" w:rsidRDefault="00FF61BD" w:rsidP="00C16FE3">
      <w:pPr>
        <w:spacing w:after="0" w:line="240" w:lineRule="auto"/>
      </w:pPr>
      <w:r>
        <w:separator/>
      </w:r>
    </w:p>
  </w:endnote>
  <w:endnote w:type="continuationSeparator" w:id="0">
    <w:p w:rsidR="00FF61BD" w:rsidRDefault="00FF61BD" w:rsidP="00C1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1BD" w:rsidRDefault="00FF61BD" w:rsidP="00C16FE3">
      <w:pPr>
        <w:spacing w:after="0" w:line="240" w:lineRule="auto"/>
      </w:pPr>
      <w:r>
        <w:separator/>
      </w:r>
    </w:p>
  </w:footnote>
  <w:footnote w:type="continuationSeparator" w:id="0">
    <w:p w:rsidR="00FF61BD" w:rsidRDefault="00FF61BD" w:rsidP="00C16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E49" w:rsidRPr="003330EC" w:rsidRDefault="00FA4022" w:rsidP="00C16FE3">
    <w:pPr>
      <w:tabs>
        <w:tab w:val="left" w:pos="3495"/>
      </w:tabs>
      <w:spacing w:after="0" w:line="360" w:lineRule="auto"/>
      <w:ind w:firstLine="425"/>
      <w:rPr>
        <w:rFonts w:ascii="Century Gothic" w:hAnsi="Century Gothic"/>
        <w:b/>
        <w:sz w:val="16"/>
        <w:szCs w:val="16"/>
        <w:lang w:eastAsia="es-CL"/>
      </w:rPr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-287020</wp:posOffset>
          </wp:positionV>
          <wp:extent cx="1600200" cy="1028700"/>
          <wp:effectExtent l="19050" t="0" r="0" b="0"/>
          <wp:wrapNone/>
          <wp:docPr id="2" name="Imagen 2" descr="LOGO%20TRIBU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TRIBU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B5E49" w:rsidRPr="003330EC">
      <w:rPr>
        <w:rFonts w:ascii="Century Gothic" w:hAnsi="Century Gothic"/>
        <w:b/>
        <w:sz w:val="16"/>
        <w:szCs w:val="16"/>
        <w:lang w:eastAsia="es-CL"/>
      </w:rPr>
      <w:t>Juzgado de Garantía de San Bernardo</w:t>
    </w:r>
    <w:r w:rsidR="005B5E49" w:rsidRPr="003330EC">
      <w:rPr>
        <w:rFonts w:ascii="Century Gothic" w:hAnsi="Century Gothic"/>
        <w:b/>
        <w:sz w:val="16"/>
        <w:szCs w:val="16"/>
        <w:lang w:eastAsia="es-CL"/>
      </w:rPr>
      <w:tab/>
    </w:r>
    <w:r w:rsidR="005B5E49" w:rsidRPr="003330EC">
      <w:rPr>
        <w:rFonts w:ascii="Century Gothic" w:hAnsi="Century Gothic"/>
        <w:b/>
        <w:sz w:val="16"/>
        <w:szCs w:val="16"/>
        <w:lang w:eastAsia="es-CL"/>
      </w:rPr>
      <w:tab/>
    </w:r>
  </w:p>
  <w:p w:rsidR="005B5E49" w:rsidRPr="003330EC" w:rsidRDefault="005B5E49" w:rsidP="00C16FE3">
    <w:pPr>
      <w:tabs>
        <w:tab w:val="left" w:pos="3495"/>
      </w:tabs>
      <w:spacing w:after="0" w:line="360" w:lineRule="auto"/>
      <w:ind w:firstLine="425"/>
      <w:rPr>
        <w:rFonts w:ascii="Century Gothic" w:hAnsi="Century Gothic"/>
        <w:sz w:val="16"/>
        <w:szCs w:val="16"/>
        <w:lang w:eastAsia="es-CL"/>
      </w:rPr>
    </w:pPr>
    <w:r w:rsidRPr="003330EC">
      <w:rPr>
        <w:rFonts w:ascii="Century Gothic" w:hAnsi="Century Gothic"/>
        <w:sz w:val="16"/>
        <w:szCs w:val="16"/>
        <w:lang w:eastAsia="es-CL"/>
      </w:rPr>
      <w:t xml:space="preserve">     Urmeneta N°330 – San Bernardo</w:t>
    </w:r>
  </w:p>
  <w:p w:rsidR="005B5E49" w:rsidRPr="003330EC" w:rsidRDefault="005B5E49" w:rsidP="00C16FE3">
    <w:pPr>
      <w:tabs>
        <w:tab w:val="left" w:pos="3495"/>
      </w:tabs>
      <w:spacing w:after="0" w:line="360" w:lineRule="auto"/>
      <w:ind w:firstLine="425"/>
      <w:rPr>
        <w:rFonts w:ascii="Century Gothic" w:hAnsi="Century Gothic"/>
        <w:sz w:val="16"/>
        <w:szCs w:val="16"/>
        <w:lang w:eastAsia="es-CL"/>
      </w:rPr>
    </w:pPr>
    <w:r w:rsidRPr="003330EC">
      <w:rPr>
        <w:rFonts w:ascii="Century Gothic" w:hAnsi="Century Gothic"/>
        <w:sz w:val="16"/>
        <w:szCs w:val="16"/>
        <w:lang w:eastAsia="es-CL"/>
      </w:rPr>
      <w:t xml:space="preserve">      Fono: 25202500   Fax: 25202556</w:t>
    </w:r>
  </w:p>
  <w:p w:rsidR="005B5E49" w:rsidRPr="003330EC" w:rsidRDefault="00076B33" w:rsidP="008D0257">
    <w:pPr>
      <w:tabs>
        <w:tab w:val="left" w:pos="3495"/>
      </w:tabs>
      <w:spacing w:line="360" w:lineRule="auto"/>
      <w:ind w:firstLine="426"/>
      <w:rPr>
        <w:rFonts w:ascii="Century Gothic" w:hAnsi="Century Gothic"/>
        <w:sz w:val="16"/>
        <w:szCs w:val="16"/>
        <w:lang w:eastAsia="es-CL"/>
      </w:rPr>
    </w:pPr>
    <w:r w:rsidRPr="00076B33">
      <w:rPr>
        <w:noProof/>
      </w:rPr>
      <w:pict>
        <v:line id="_x0000_s2049" style="position:absolute;left:0;text-align:left;z-index:251657216;visibility:visible" from="-43.8pt,3.7pt" to="474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" strokecolor="windowTex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57" w:rsidRPr="003330EC" w:rsidRDefault="00FA4022" w:rsidP="00C16FE3">
    <w:pPr>
      <w:tabs>
        <w:tab w:val="left" w:pos="3495"/>
      </w:tabs>
      <w:spacing w:after="0" w:line="360" w:lineRule="auto"/>
      <w:ind w:firstLine="425"/>
      <w:rPr>
        <w:rFonts w:ascii="Century Gothic" w:hAnsi="Century Gothic"/>
        <w:b/>
        <w:sz w:val="16"/>
        <w:szCs w:val="16"/>
        <w:lang w:eastAsia="es-C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-287020</wp:posOffset>
          </wp:positionV>
          <wp:extent cx="1600200" cy="1028700"/>
          <wp:effectExtent l="19050" t="0" r="0" b="0"/>
          <wp:wrapNone/>
          <wp:docPr id="4" name="Imagen 1" descr="LOGO%20TRIBU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%20TRIBU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0257" w:rsidRPr="003330EC">
      <w:rPr>
        <w:rFonts w:ascii="Century Gothic" w:hAnsi="Century Gothic"/>
        <w:b/>
        <w:sz w:val="16"/>
        <w:szCs w:val="16"/>
        <w:lang w:eastAsia="es-CL"/>
      </w:rPr>
      <w:t>Juzgado de Garantía de San Bernardo</w:t>
    </w:r>
    <w:r w:rsidR="008D0257" w:rsidRPr="003330EC">
      <w:rPr>
        <w:rFonts w:ascii="Century Gothic" w:hAnsi="Century Gothic"/>
        <w:b/>
        <w:sz w:val="16"/>
        <w:szCs w:val="16"/>
        <w:lang w:eastAsia="es-CL"/>
      </w:rPr>
      <w:tab/>
    </w:r>
    <w:r w:rsidR="008D0257" w:rsidRPr="003330EC">
      <w:rPr>
        <w:rFonts w:ascii="Century Gothic" w:hAnsi="Century Gothic"/>
        <w:b/>
        <w:sz w:val="16"/>
        <w:szCs w:val="16"/>
        <w:lang w:eastAsia="es-CL"/>
      </w:rPr>
      <w:tab/>
    </w:r>
  </w:p>
  <w:p w:rsidR="008D0257" w:rsidRPr="003330EC" w:rsidRDefault="008D0257" w:rsidP="00C16FE3">
    <w:pPr>
      <w:tabs>
        <w:tab w:val="left" w:pos="3495"/>
      </w:tabs>
      <w:spacing w:after="0" w:line="360" w:lineRule="auto"/>
      <w:ind w:firstLine="425"/>
      <w:rPr>
        <w:rFonts w:ascii="Century Gothic" w:hAnsi="Century Gothic"/>
        <w:sz w:val="16"/>
        <w:szCs w:val="16"/>
        <w:lang w:eastAsia="es-CL"/>
      </w:rPr>
    </w:pPr>
    <w:r w:rsidRPr="003330EC">
      <w:rPr>
        <w:rFonts w:ascii="Century Gothic" w:hAnsi="Century Gothic"/>
        <w:sz w:val="16"/>
        <w:szCs w:val="16"/>
        <w:lang w:eastAsia="es-CL"/>
      </w:rPr>
      <w:t xml:space="preserve">     Urmeneta N°330 – San Bernardo</w:t>
    </w:r>
  </w:p>
  <w:p w:rsidR="008D0257" w:rsidRPr="003330EC" w:rsidRDefault="008D0257" w:rsidP="00C16FE3">
    <w:pPr>
      <w:tabs>
        <w:tab w:val="left" w:pos="3495"/>
      </w:tabs>
      <w:spacing w:after="0" w:line="360" w:lineRule="auto"/>
      <w:ind w:firstLine="425"/>
      <w:rPr>
        <w:rFonts w:ascii="Century Gothic" w:hAnsi="Century Gothic"/>
        <w:sz w:val="16"/>
        <w:szCs w:val="16"/>
        <w:lang w:eastAsia="es-CL"/>
      </w:rPr>
    </w:pPr>
    <w:r w:rsidRPr="003330EC">
      <w:rPr>
        <w:rFonts w:ascii="Century Gothic" w:hAnsi="Century Gothic"/>
        <w:sz w:val="16"/>
        <w:szCs w:val="16"/>
        <w:lang w:eastAsia="es-CL"/>
      </w:rPr>
      <w:t xml:space="preserve">      Fono: 25202500   Fax: 25202556</w:t>
    </w:r>
  </w:p>
  <w:p w:rsidR="008D0257" w:rsidRPr="003330EC" w:rsidRDefault="00076B33" w:rsidP="008D0257">
    <w:pPr>
      <w:tabs>
        <w:tab w:val="left" w:pos="3495"/>
      </w:tabs>
      <w:spacing w:line="360" w:lineRule="auto"/>
      <w:ind w:firstLine="426"/>
      <w:rPr>
        <w:rFonts w:ascii="Century Gothic" w:hAnsi="Century Gothic"/>
        <w:sz w:val="16"/>
        <w:szCs w:val="16"/>
        <w:lang w:eastAsia="es-CL"/>
      </w:rPr>
    </w:pPr>
    <w:r w:rsidRPr="00076B33">
      <w:rPr>
        <w:noProof/>
      </w:rPr>
      <w:pict>
        <v:line id="6 Conector recto" o:spid="_x0000_s2051" style="position:absolute;left:0;text-align:left;z-index:251656192;visibility:visible" from="-43.8pt,3.7pt" to="474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" strokecolor="windowTex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33FC"/>
    <w:rsid w:val="00026824"/>
    <w:rsid w:val="00076B33"/>
    <w:rsid w:val="00251D77"/>
    <w:rsid w:val="0038159A"/>
    <w:rsid w:val="00446F78"/>
    <w:rsid w:val="004533FC"/>
    <w:rsid w:val="00474A83"/>
    <w:rsid w:val="004E589A"/>
    <w:rsid w:val="004F5147"/>
    <w:rsid w:val="005B5E49"/>
    <w:rsid w:val="005E5FF1"/>
    <w:rsid w:val="00695BAE"/>
    <w:rsid w:val="006D5393"/>
    <w:rsid w:val="007E3CDC"/>
    <w:rsid w:val="008A3709"/>
    <w:rsid w:val="008D0257"/>
    <w:rsid w:val="009E3A79"/>
    <w:rsid w:val="00A769C1"/>
    <w:rsid w:val="00AD6B78"/>
    <w:rsid w:val="00C16FE3"/>
    <w:rsid w:val="00EA11EC"/>
    <w:rsid w:val="00F9780C"/>
    <w:rsid w:val="00FA4022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9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6F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16FE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C16F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C16FE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Edi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TemplateEdicion</Template>
  <TotalTime>1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 Judicial</dc:creator>
  <cp:lastModifiedBy>David Valenzuela</cp:lastModifiedBy>
  <cp:revision>2</cp:revision>
  <dcterms:created xsi:type="dcterms:W3CDTF">2016-06-05T20:52:00Z</dcterms:created>
  <dcterms:modified xsi:type="dcterms:W3CDTF">2016-06-05T20:52:00Z</dcterms:modified>
</cp:coreProperties>
</file>