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2B58" w14:textId="180B0AB5" w:rsidR="00D40C52" w:rsidRPr="00953FBF" w:rsidRDefault="00953FBF" w:rsidP="00953FBF">
      <w:pPr>
        <w:spacing w:after="0"/>
        <w:jc w:val="right"/>
        <w:rPr>
          <w:rFonts w:ascii="Arial" w:hAnsi="Arial" w:cs="Arial"/>
          <w:b/>
          <w:u w:val="single"/>
        </w:rPr>
      </w:pPr>
      <w:r w:rsidRPr="00953FBF">
        <w:rPr>
          <w:rFonts w:ascii="Arial" w:hAnsi="Arial" w:cs="Arial"/>
          <w:b/>
        </w:rPr>
        <w:t>Talca, 11 de enero de 2020</w:t>
      </w:r>
    </w:p>
    <w:p w14:paraId="6247A36F" w14:textId="77777777" w:rsidR="00953FBF" w:rsidRDefault="00953FBF" w:rsidP="00953FBF">
      <w:pPr>
        <w:spacing w:after="0"/>
        <w:jc w:val="both"/>
        <w:rPr>
          <w:rFonts w:ascii="Arial" w:hAnsi="Arial" w:cs="Arial"/>
        </w:rPr>
      </w:pPr>
    </w:p>
    <w:p w14:paraId="643FB5CD" w14:textId="045E1002" w:rsidR="00953FBF" w:rsidRPr="002B5FB4" w:rsidRDefault="002B5FB4" w:rsidP="002B5FB4">
      <w:pPr>
        <w:spacing w:after="0"/>
        <w:jc w:val="center"/>
        <w:rPr>
          <w:rFonts w:ascii="Arial" w:hAnsi="Arial" w:cs="Arial"/>
          <w:b/>
        </w:rPr>
      </w:pPr>
      <w:r>
        <w:rPr>
          <w:rFonts w:ascii="Arial" w:hAnsi="Arial" w:cs="Arial"/>
          <w:b/>
        </w:rPr>
        <w:t>DECLARACIÓN PÚBLICA</w:t>
      </w:r>
    </w:p>
    <w:p w14:paraId="7B2E61EB" w14:textId="77777777" w:rsidR="00953FBF" w:rsidRDefault="00953FBF" w:rsidP="00953FBF">
      <w:pPr>
        <w:spacing w:after="0"/>
        <w:jc w:val="both"/>
        <w:rPr>
          <w:rFonts w:ascii="Arial" w:hAnsi="Arial" w:cs="Arial"/>
        </w:rPr>
      </w:pPr>
    </w:p>
    <w:p w14:paraId="63527530" w14:textId="531EDCC9" w:rsidR="00953FBF" w:rsidRPr="008E070E" w:rsidRDefault="00E65FA1" w:rsidP="00953FBF">
      <w:pPr>
        <w:spacing w:after="0"/>
        <w:jc w:val="both"/>
        <w:rPr>
          <w:rFonts w:ascii="Arial" w:hAnsi="Arial" w:cs="Arial"/>
          <w:sz w:val="20"/>
        </w:rPr>
      </w:pPr>
      <w:r w:rsidRPr="008E070E">
        <w:rPr>
          <w:rFonts w:ascii="Arial" w:hAnsi="Arial" w:cs="Arial"/>
          <w:sz w:val="20"/>
        </w:rPr>
        <w:t>Tras el</w:t>
      </w:r>
      <w:r w:rsidR="00D40C52" w:rsidRPr="008E070E">
        <w:rPr>
          <w:rFonts w:ascii="Arial" w:hAnsi="Arial" w:cs="Arial"/>
          <w:sz w:val="20"/>
        </w:rPr>
        <w:t xml:space="preserve"> accidente vehicular </w:t>
      </w:r>
      <w:r w:rsidRPr="008E070E">
        <w:rPr>
          <w:rFonts w:ascii="Arial" w:hAnsi="Arial" w:cs="Arial"/>
          <w:sz w:val="20"/>
        </w:rPr>
        <w:t xml:space="preserve">en el que fue atropellado </w:t>
      </w:r>
      <w:r w:rsidR="00953FBF" w:rsidRPr="008E070E">
        <w:rPr>
          <w:rFonts w:ascii="Arial" w:hAnsi="Arial" w:cs="Arial"/>
          <w:sz w:val="20"/>
        </w:rPr>
        <w:t xml:space="preserve">con graves consecuencias </w:t>
      </w:r>
      <w:r w:rsidRPr="008E070E">
        <w:rPr>
          <w:rFonts w:ascii="Arial" w:hAnsi="Arial" w:cs="Arial"/>
          <w:sz w:val="20"/>
        </w:rPr>
        <w:t xml:space="preserve">un </w:t>
      </w:r>
      <w:r w:rsidR="00953FBF" w:rsidRPr="008E070E">
        <w:rPr>
          <w:rFonts w:ascii="Arial" w:hAnsi="Arial" w:cs="Arial"/>
          <w:sz w:val="20"/>
        </w:rPr>
        <w:t>soldado, durante la noche del 8 de enero en Curicó, respecto de cuya investigación penal el comandante en Jefe del Ejército de C</w:t>
      </w:r>
      <w:r w:rsidR="00A03C0D" w:rsidRPr="008E070E">
        <w:rPr>
          <w:rFonts w:ascii="Arial" w:hAnsi="Arial" w:cs="Arial"/>
          <w:sz w:val="20"/>
        </w:rPr>
        <w:t>hile, Ricardo Martínez,</w:t>
      </w:r>
      <w:r w:rsidR="00953FBF" w:rsidRPr="008E070E">
        <w:rPr>
          <w:rFonts w:ascii="Arial" w:hAnsi="Arial" w:cs="Arial"/>
          <w:sz w:val="20"/>
        </w:rPr>
        <w:t xml:space="preserve"> ha manifestado públicos cuestionamientos, la </w:t>
      </w:r>
      <w:r w:rsidR="00D40C52" w:rsidRPr="008E070E">
        <w:rPr>
          <w:rFonts w:ascii="Arial" w:hAnsi="Arial" w:cs="Arial"/>
          <w:sz w:val="20"/>
        </w:rPr>
        <w:t xml:space="preserve">Fiscalía </w:t>
      </w:r>
      <w:r w:rsidR="003E6D7B" w:rsidRPr="008E070E">
        <w:rPr>
          <w:rFonts w:ascii="Arial" w:hAnsi="Arial" w:cs="Arial"/>
          <w:sz w:val="20"/>
        </w:rPr>
        <w:t>Regional</w:t>
      </w:r>
      <w:r w:rsidR="00D40C52" w:rsidRPr="008E070E">
        <w:rPr>
          <w:rFonts w:ascii="Arial" w:hAnsi="Arial" w:cs="Arial"/>
          <w:sz w:val="20"/>
        </w:rPr>
        <w:t xml:space="preserve"> del </w:t>
      </w:r>
      <w:r w:rsidR="003E6D7B" w:rsidRPr="008E070E">
        <w:rPr>
          <w:rFonts w:ascii="Arial" w:hAnsi="Arial" w:cs="Arial"/>
          <w:sz w:val="20"/>
        </w:rPr>
        <w:t>Maule</w:t>
      </w:r>
      <w:r w:rsidR="00953FBF" w:rsidRPr="008E070E">
        <w:rPr>
          <w:rFonts w:ascii="Arial" w:hAnsi="Arial" w:cs="Arial"/>
          <w:sz w:val="20"/>
        </w:rPr>
        <w:t xml:space="preserve"> puntualiza:</w:t>
      </w:r>
    </w:p>
    <w:p w14:paraId="1067781C" w14:textId="6D66A7C6" w:rsidR="00D40C52" w:rsidRPr="008E070E" w:rsidRDefault="00953FBF" w:rsidP="00953FBF">
      <w:pPr>
        <w:spacing w:after="0"/>
        <w:jc w:val="both"/>
        <w:rPr>
          <w:rFonts w:ascii="Arial" w:hAnsi="Arial" w:cs="Arial"/>
          <w:sz w:val="20"/>
        </w:rPr>
      </w:pPr>
      <w:r w:rsidRPr="008E070E">
        <w:rPr>
          <w:rFonts w:ascii="Arial" w:hAnsi="Arial" w:cs="Arial"/>
          <w:sz w:val="20"/>
        </w:rPr>
        <w:t xml:space="preserve"> </w:t>
      </w:r>
    </w:p>
    <w:p w14:paraId="6C7772EE" w14:textId="5B84ABEE" w:rsidR="00FA1DEA" w:rsidRPr="008E070E" w:rsidRDefault="00C57A40" w:rsidP="008E070E">
      <w:pPr>
        <w:pStyle w:val="Prrafodelista"/>
        <w:numPr>
          <w:ilvl w:val="0"/>
          <w:numId w:val="2"/>
        </w:numPr>
        <w:spacing w:after="0"/>
        <w:ind w:left="426"/>
        <w:jc w:val="both"/>
        <w:rPr>
          <w:rFonts w:ascii="Arial" w:hAnsi="Arial" w:cs="Arial"/>
          <w:sz w:val="20"/>
        </w:rPr>
      </w:pPr>
      <w:r w:rsidRPr="008E070E">
        <w:rPr>
          <w:rFonts w:ascii="Arial" w:hAnsi="Arial" w:cs="Arial"/>
          <w:sz w:val="20"/>
        </w:rPr>
        <w:t>El Ministerio Público es un organismo autónomo, que ejerce con exclusividad las investigaciones penales en Chile, tal como lo mandatan la Constitución y las leyes, con el único objetivo de alcanzar reparación para las víctimas de los delitos</w:t>
      </w:r>
      <w:r w:rsidR="009E0169" w:rsidRPr="008E070E">
        <w:rPr>
          <w:rFonts w:ascii="Arial" w:hAnsi="Arial" w:cs="Arial"/>
          <w:sz w:val="20"/>
        </w:rPr>
        <w:t>, dándoles asimismo protección y apoyo</w:t>
      </w:r>
      <w:r w:rsidRPr="008E070E">
        <w:rPr>
          <w:rFonts w:ascii="Arial" w:hAnsi="Arial" w:cs="Arial"/>
          <w:sz w:val="20"/>
        </w:rPr>
        <w:t xml:space="preserve">. En los lamentables hechos </w:t>
      </w:r>
      <w:r w:rsidR="009E0169" w:rsidRPr="008E070E">
        <w:rPr>
          <w:rFonts w:ascii="Arial" w:hAnsi="Arial" w:cs="Arial"/>
          <w:sz w:val="20"/>
        </w:rPr>
        <w:t xml:space="preserve">ocurridos en </w:t>
      </w:r>
      <w:r w:rsidRPr="008E070E">
        <w:rPr>
          <w:rFonts w:ascii="Arial" w:hAnsi="Arial" w:cs="Arial"/>
          <w:sz w:val="20"/>
        </w:rPr>
        <w:t xml:space="preserve">Curicó, la </w:t>
      </w:r>
      <w:r w:rsidR="009E0169" w:rsidRPr="008E070E">
        <w:rPr>
          <w:rFonts w:ascii="Arial" w:hAnsi="Arial" w:cs="Arial"/>
          <w:sz w:val="20"/>
        </w:rPr>
        <w:t xml:space="preserve">única </w:t>
      </w:r>
      <w:r w:rsidRPr="008E070E">
        <w:rPr>
          <w:rFonts w:ascii="Arial" w:hAnsi="Arial" w:cs="Arial"/>
          <w:sz w:val="20"/>
        </w:rPr>
        <w:t xml:space="preserve">víctima es el cabo segundo </w:t>
      </w:r>
      <w:r w:rsidR="009E0169" w:rsidRPr="008E070E">
        <w:rPr>
          <w:rFonts w:ascii="Arial" w:hAnsi="Arial" w:cs="Arial"/>
          <w:sz w:val="20"/>
        </w:rPr>
        <w:t xml:space="preserve">del Ejército </w:t>
      </w:r>
      <w:r w:rsidRPr="008E070E">
        <w:rPr>
          <w:rFonts w:ascii="Arial" w:hAnsi="Arial" w:cs="Arial"/>
          <w:sz w:val="20"/>
        </w:rPr>
        <w:t>que, actuando en el ejercicio de su</w:t>
      </w:r>
      <w:r w:rsidR="009E0169" w:rsidRPr="008E070E">
        <w:rPr>
          <w:rFonts w:ascii="Arial" w:hAnsi="Arial" w:cs="Arial"/>
          <w:sz w:val="20"/>
        </w:rPr>
        <w:t>s funciones</w:t>
      </w:r>
      <w:r w:rsidRPr="008E070E">
        <w:rPr>
          <w:rFonts w:ascii="Arial" w:hAnsi="Arial" w:cs="Arial"/>
          <w:sz w:val="20"/>
        </w:rPr>
        <w:t>, sufrió gravísimos daños físicos y respecto de quien la Fiscalía t</w:t>
      </w:r>
      <w:r w:rsidR="00D40C52" w:rsidRPr="008E070E">
        <w:rPr>
          <w:rFonts w:ascii="Arial" w:hAnsi="Arial" w:cs="Arial"/>
          <w:sz w:val="20"/>
        </w:rPr>
        <w:t>iene</w:t>
      </w:r>
      <w:r w:rsidRPr="008E070E">
        <w:rPr>
          <w:rFonts w:ascii="Arial" w:hAnsi="Arial" w:cs="Arial"/>
          <w:sz w:val="20"/>
        </w:rPr>
        <w:t>, por una parte,</w:t>
      </w:r>
      <w:r w:rsidR="00D40C52" w:rsidRPr="008E070E">
        <w:rPr>
          <w:rFonts w:ascii="Arial" w:hAnsi="Arial" w:cs="Arial"/>
          <w:sz w:val="20"/>
        </w:rPr>
        <w:t xml:space="preserve"> la obligación legal y constitucional de proteger y, por otra, </w:t>
      </w:r>
      <w:r w:rsidR="009E0169" w:rsidRPr="008E070E">
        <w:rPr>
          <w:rFonts w:ascii="Arial" w:hAnsi="Arial" w:cs="Arial"/>
          <w:sz w:val="20"/>
        </w:rPr>
        <w:t xml:space="preserve">la </w:t>
      </w:r>
      <w:r w:rsidR="00D40C52" w:rsidRPr="008E070E">
        <w:rPr>
          <w:rFonts w:ascii="Arial" w:hAnsi="Arial" w:cs="Arial"/>
          <w:sz w:val="20"/>
        </w:rPr>
        <w:t>de establ</w:t>
      </w:r>
      <w:r w:rsidRPr="008E070E">
        <w:rPr>
          <w:rFonts w:ascii="Arial" w:hAnsi="Arial" w:cs="Arial"/>
          <w:sz w:val="20"/>
        </w:rPr>
        <w:t xml:space="preserve">ecer </w:t>
      </w:r>
      <w:r w:rsidR="009E0169" w:rsidRPr="008E070E">
        <w:rPr>
          <w:rFonts w:ascii="Arial" w:hAnsi="Arial" w:cs="Arial"/>
          <w:sz w:val="20"/>
        </w:rPr>
        <w:t>quién o quién</w:t>
      </w:r>
      <w:r w:rsidR="002C3F1B">
        <w:rPr>
          <w:rFonts w:ascii="Arial" w:hAnsi="Arial" w:cs="Arial"/>
          <w:sz w:val="20"/>
        </w:rPr>
        <w:t>es</w:t>
      </w:r>
      <w:r w:rsidR="009E0169" w:rsidRPr="008E070E">
        <w:rPr>
          <w:rFonts w:ascii="Arial" w:hAnsi="Arial" w:cs="Arial"/>
          <w:sz w:val="20"/>
        </w:rPr>
        <w:t xml:space="preserve"> son </w:t>
      </w:r>
      <w:r w:rsidRPr="008E070E">
        <w:rPr>
          <w:rFonts w:ascii="Arial" w:hAnsi="Arial" w:cs="Arial"/>
          <w:sz w:val="20"/>
        </w:rPr>
        <w:t>los responsables</w:t>
      </w:r>
      <w:r w:rsidR="00AA798C" w:rsidRPr="008E070E">
        <w:rPr>
          <w:rFonts w:ascii="Arial" w:hAnsi="Arial" w:cs="Arial"/>
          <w:sz w:val="20"/>
        </w:rPr>
        <w:t>, con</w:t>
      </w:r>
      <w:r w:rsidRPr="008E070E">
        <w:rPr>
          <w:rFonts w:ascii="Arial" w:hAnsi="Arial" w:cs="Arial"/>
          <w:sz w:val="20"/>
        </w:rPr>
        <w:t xml:space="preserve"> el fin de </w:t>
      </w:r>
      <w:r w:rsidR="00D40C52" w:rsidRPr="008E070E">
        <w:rPr>
          <w:rFonts w:ascii="Arial" w:hAnsi="Arial" w:cs="Arial"/>
          <w:sz w:val="20"/>
        </w:rPr>
        <w:t xml:space="preserve">instar por el reproche penal respectivo </w:t>
      </w:r>
      <w:r w:rsidRPr="008E070E">
        <w:rPr>
          <w:rFonts w:ascii="Arial" w:hAnsi="Arial" w:cs="Arial"/>
          <w:sz w:val="20"/>
        </w:rPr>
        <w:t xml:space="preserve">ante los Tribunales de Justicia </w:t>
      </w:r>
      <w:r w:rsidR="00D40C52" w:rsidRPr="008E070E">
        <w:rPr>
          <w:rFonts w:ascii="Arial" w:hAnsi="Arial" w:cs="Arial"/>
          <w:sz w:val="20"/>
        </w:rPr>
        <w:t xml:space="preserve">y las consiguientes acciones civiles en contra de las personas </w:t>
      </w:r>
      <w:r w:rsidR="00FA1DEA" w:rsidRPr="008E070E">
        <w:rPr>
          <w:rFonts w:ascii="Arial" w:hAnsi="Arial" w:cs="Arial"/>
          <w:sz w:val="20"/>
        </w:rPr>
        <w:t>e instituciones a qui</w:t>
      </w:r>
      <w:r w:rsidR="009E0169" w:rsidRPr="008E070E">
        <w:rPr>
          <w:rFonts w:ascii="Arial" w:hAnsi="Arial" w:cs="Arial"/>
          <w:sz w:val="20"/>
        </w:rPr>
        <w:t>e</w:t>
      </w:r>
      <w:r w:rsidR="00FA1DEA" w:rsidRPr="008E070E">
        <w:rPr>
          <w:rFonts w:ascii="Arial" w:hAnsi="Arial" w:cs="Arial"/>
          <w:sz w:val="20"/>
        </w:rPr>
        <w:t>nes pudiere reclamarse la mismas.</w:t>
      </w:r>
    </w:p>
    <w:p w14:paraId="3659996C" w14:textId="77777777" w:rsidR="003E6D7B" w:rsidRPr="008E070E" w:rsidRDefault="003E6D7B" w:rsidP="008E070E">
      <w:pPr>
        <w:pStyle w:val="Prrafodelista"/>
        <w:spacing w:after="0"/>
        <w:ind w:left="426"/>
        <w:jc w:val="both"/>
        <w:rPr>
          <w:rFonts w:ascii="Arial" w:hAnsi="Arial" w:cs="Arial"/>
          <w:sz w:val="20"/>
        </w:rPr>
      </w:pPr>
    </w:p>
    <w:p w14:paraId="2D164E77" w14:textId="77777777" w:rsidR="00F67D9A" w:rsidRPr="008E070E" w:rsidRDefault="00FA1DEA" w:rsidP="008E070E">
      <w:pPr>
        <w:pStyle w:val="Prrafodelista"/>
        <w:numPr>
          <w:ilvl w:val="0"/>
          <w:numId w:val="2"/>
        </w:numPr>
        <w:spacing w:after="0"/>
        <w:ind w:left="426"/>
        <w:jc w:val="both"/>
        <w:rPr>
          <w:rFonts w:ascii="Arial" w:hAnsi="Arial" w:cs="Arial"/>
          <w:sz w:val="20"/>
        </w:rPr>
      </w:pPr>
      <w:r w:rsidRPr="008E070E">
        <w:rPr>
          <w:rFonts w:ascii="Arial" w:hAnsi="Arial" w:cs="Arial"/>
          <w:sz w:val="20"/>
        </w:rPr>
        <w:t xml:space="preserve">En ese </w:t>
      </w:r>
      <w:r w:rsidR="009738E4" w:rsidRPr="008E070E">
        <w:rPr>
          <w:rFonts w:ascii="Arial" w:hAnsi="Arial" w:cs="Arial"/>
          <w:sz w:val="20"/>
        </w:rPr>
        <w:t>contexto,</w:t>
      </w:r>
      <w:r w:rsidR="00C57A40" w:rsidRPr="008E070E">
        <w:rPr>
          <w:rFonts w:ascii="Arial" w:hAnsi="Arial" w:cs="Arial"/>
          <w:sz w:val="20"/>
        </w:rPr>
        <w:t xml:space="preserve"> en la investigación que lleva adelante la Fiscalía Local de Curicó,</w:t>
      </w:r>
      <w:r w:rsidR="009738E4" w:rsidRPr="008E070E">
        <w:rPr>
          <w:rFonts w:ascii="Arial" w:hAnsi="Arial" w:cs="Arial"/>
          <w:sz w:val="20"/>
        </w:rPr>
        <w:t xml:space="preserve"> el fiscal </w:t>
      </w:r>
      <w:r w:rsidR="00AA798C" w:rsidRPr="008E070E">
        <w:rPr>
          <w:rFonts w:ascii="Arial" w:hAnsi="Arial" w:cs="Arial"/>
          <w:sz w:val="20"/>
        </w:rPr>
        <w:t>d</w:t>
      </w:r>
      <w:r w:rsidR="009738E4" w:rsidRPr="008E070E">
        <w:rPr>
          <w:rFonts w:ascii="Arial" w:hAnsi="Arial" w:cs="Arial"/>
          <w:sz w:val="20"/>
        </w:rPr>
        <w:t>e turno recibió</w:t>
      </w:r>
      <w:r w:rsidR="009E0169" w:rsidRPr="008E070E">
        <w:rPr>
          <w:rFonts w:ascii="Arial" w:hAnsi="Arial" w:cs="Arial"/>
          <w:sz w:val="20"/>
        </w:rPr>
        <w:t>, en el sitio del suceso, un informe preliminar</w:t>
      </w:r>
      <w:r w:rsidR="009738E4" w:rsidRPr="008E070E">
        <w:rPr>
          <w:rFonts w:ascii="Arial" w:hAnsi="Arial" w:cs="Arial"/>
          <w:sz w:val="20"/>
        </w:rPr>
        <w:t xml:space="preserve"> de la Subcomisaría Investigadora de Accidentes de T</w:t>
      </w:r>
      <w:r w:rsidR="00AA798C" w:rsidRPr="008E070E">
        <w:rPr>
          <w:rFonts w:ascii="Arial" w:hAnsi="Arial" w:cs="Arial"/>
          <w:sz w:val="20"/>
        </w:rPr>
        <w:t>ránsito de Carabineros de Chile</w:t>
      </w:r>
      <w:r w:rsidR="009738E4" w:rsidRPr="008E070E">
        <w:rPr>
          <w:rFonts w:ascii="Arial" w:hAnsi="Arial" w:cs="Arial"/>
          <w:sz w:val="20"/>
        </w:rPr>
        <w:t xml:space="preserve"> (SIAT) </w:t>
      </w:r>
      <w:r w:rsidR="009E0169" w:rsidRPr="008E070E">
        <w:rPr>
          <w:rFonts w:ascii="Arial" w:hAnsi="Arial" w:cs="Arial"/>
          <w:sz w:val="20"/>
        </w:rPr>
        <w:t xml:space="preserve">en el </w:t>
      </w:r>
      <w:r w:rsidR="009738E4" w:rsidRPr="008E070E">
        <w:rPr>
          <w:rFonts w:ascii="Arial" w:hAnsi="Arial" w:cs="Arial"/>
          <w:sz w:val="20"/>
        </w:rPr>
        <w:t xml:space="preserve">que </w:t>
      </w:r>
      <w:r w:rsidR="009E0169" w:rsidRPr="008E070E">
        <w:rPr>
          <w:rFonts w:ascii="Arial" w:hAnsi="Arial" w:cs="Arial"/>
          <w:sz w:val="20"/>
        </w:rPr>
        <w:t xml:space="preserve">se </w:t>
      </w:r>
      <w:r w:rsidR="009738E4" w:rsidRPr="008E070E">
        <w:rPr>
          <w:rFonts w:ascii="Arial" w:hAnsi="Arial" w:cs="Arial"/>
          <w:sz w:val="20"/>
        </w:rPr>
        <w:t>concluyó</w:t>
      </w:r>
      <w:r w:rsidRPr="008E070E">
        <w:rPr>
          <w:rFonts w:ascii="Arial" w:hAnsi="Arial" w:cs="Arial"/>
          <w:sz w:val="20"/>
        </w:rPr>
        <w:t xml:space="preserve"> que</w:t>
      </w:r>
      <w:r w:rsidR="009738E4" w:rsidRPr="008E070E">
        <w:rPr>
          <w:rFonts w:ascii="Arial" w:hAnsi="Arial" w:cs="Arial"/>
          <w:sz w:val="20"/>
        </w:rPr>
        <w:t xml:space="preserve"> la conductora de un</w:t>
      </w:r>
      <w:r w:rsidRPr="008E070E">
        <w:rPr>
          <w:rFonts w:ascii="Arial" w:hAnsi="Arial" w:cs="Arial"/>
          <w:sz w:val="20"/>
        </w:rPr>
        <w:t xml:space="preserve"> automóvil civi</w:t>
      </w:r>
      <w:r w:rsidR="009738E4" w:rsidRPr="008E070E">
        <w:rPr>
          <w:rFonts w:ascii="Arial" w:hAnsi="Arial" w:cs="Arial"/>
          <w:sz w:val="20"/>
        </w:rPr>
        <w:t xml:space="preserve">l y </w:t>
      </w:r>
      <w:r w:rsidRPr="008E070E">
        <w:rPr>
          <w:rFonts w:ascii="Arial" w:hAnsi="Arial" w:cs="Arial"/>
          <w:sz w:val="20"/>
        </w:rPr>
        <w:t>el militar conductor del vehículo del ejército</w:t>
      </w:r>
      <w:r w:rsidR="009738E4" w:rsidRPr="008E070E">
        <w:rPr>
          <w:rFonts w:ascii="Arial" w:hAnsi="Arial" w:cs="Arial"/>
          <w:sz w:val="20"/>
        </w:rPr>
        <w:t xml:space="preserve"> del que descendió </w:t>
      </w:r>
      <w:r w:rsidR="009E0169" w:rsidRPr="008E070E">
        <w:rPr>
          <w:rFonts w:ascii="Arial" w:hAnsi="Arial" w:cs="Arial"/>
          <w:sz w:val="20"/>
        </w:rPr>
        <w:t>la víctima</w:t>
      </w:r>
      <w:r w:rsidR="009738E4" w:rsidRPr="008E070E">
        <w:rPr>
          <w:rFonts w:ascii="Arial" w:hAnsi="Arial" w:cs="Arial"/>
          <w:sz w:val="20"/>
        </w:rPr>
        <w:t xml:space="preserve">, </w:t>
      </w:r>
      <w:r w:rsidRPr="008E070E">
        <w:rPr>
          <w:rFonts w:ascii="Arial" w:hAnsi="Arial" w:cs="Arial"/>
          <w:sz w:val="20"/>
        </w:rPr>
        <w:t xml:space="preserve">tendrían responsabilidad penal </w:t>
      </w:r>
      <w:r w:rsidR="009738E4" w:rsidRPr="008E070E">
        <w:rPr>
          <w:rFonts w:ascii="Arial" w:hAnsi="Arial" w:cs="Arial"/>
          <w:sz w:val="20"/>
        </w:rPr>
        <w:t xml:space="preserve">en el accidente. Con esos antecedentes, el fiscal </w:t>
      </w:r>
      <w:r w:rsidRPr="008E070E">
        <w:rPr>
          <w:rFonts w:ascii="Arial" w:hAnsi="Arial" w:cs="Arial"/>
          <w:sz w:val="20"/>
        </w:rPr>
        <w:t>resolvió formalizar la investigac</w:t>
      </w:r>
      <w:r w:rsidR="009738E4" w:rsidRPr="008E070E">
        <w:rPr>
          <w:rFonts w:ascii="Arial" w:hAnsi="Arial" w:cs="Arial"/>
          <w:sz w:val="20"/>
        </w:rPr>
        <w:t>ión en contra de ambas personas ante el Tribunal de Garantía de Curicó, que estimó legal la detención, adecuada la formalización y pertinentes las medidas cautelares solicitadas en la audiencia respectiva.</w:t>
      </w:r>
    </w:p>
    <w:p w14:paraId="11CCE649" w14:textId="77777777" w:rsidR="00F67D9A" w:rsidRPr="008E070E" w:rsidRDefault="00F67D9A" w:rsidP="008E070E">
      <w:pPr>
        <w:pStyle w:val="Prrafodelista"/>
        <w:ind w:left="426"/>
        <w:rPr>
          <w:rFonts w:ascii="Arial" w:hAnsi="Arial" w:cs="Arial"/>
          <w:sz w:val="20"/>
        </w:rPr>
      </w:pPr>
    </w:p>
    <w:p w14:paraId="189259BB" w14:textId="1C201CAB" w:rsidR="00ED3288" w:rsidRPr="008E070E" w:rsidRDefault="00F67D9A" w:rsidP="008E070E">
      <w:pPr>
        <w:pStyle w:val="Prrafodelista"/>
        <w:numPr>
          <w:ilvl w:val="0"/>
          <w:numId w:val="2"/>
        </w:numPr>
        <w:spacing w:after="0"/>
        <w:ind w:left="426"/>
        <w:jc w:val="both"/>
        <w:rPr>
          <w:rFonts w:ascii="Arial" w:hAnsi="Arial" w:cs="Arial"/>
          <w:sz w:val="20"/>
        </w:rPr>
      </w:pPr>
      <w:r w:rsidRPr="008E070E">
        <w:rPr>
          <w:rFonts w:ascii="Arial" w:hAnsi="Arial" w:cs="Arial"/>
          <w:sz w:val="20"/>
        </w:rPr>
        <w:t xml:space="preserve">Las actuaciones de los fiscales se basan en antecedentes objetivos, producto de las investigaciones que llevan adelante junto a las policías. Estas investigaciones están siempre </w:t>
      </w:r>
      <w:r w:rsidR="00E405B2">
        <w:rPr>
          <w:rFonts w:ascii="Arial" w:hAnsi="Arial" w:cs="Arial"/>
          <w:sz w:val="20"/>
        </w:rPr>
        <w:t xml:space="preserve">sometidas al </w:t>
      </w:r>
      <w:r w:rsidRPr="008E070E">
        <w:rPr>
          <w:rFonts w:ascii="Arial" w:hAnsi="Arial" w:cs="Arial"/>
          <w:sz w:val="20"/>
        </w:rPr>
        <w:t xml:space="preserve">escrutinio y control de los Tribunales de Justicia y, por ende, ajenas a toda  arbitrariedad. </w:t>
      </w:r>
    </w:p>
    <w:p w14:paraId="45505D68" w14:textId="77777777" w:rsidR="00ED3288" w:rsidRPr="008E070E" w:rsidRDefault="00ED3288" w:rsidP="008E070E">
      <w:pPr>
        <w:pStyle w:val="Prrafodelista"/>
        <w:ind w:left="426"/>
        <w:rPr>
          <w:rFonts w:ascii="Arial" w:hAnsi="Arial" w:cs="Arial"/>
          <w:sz w:val="20"/>
        </w:rPr>
      </w:pPr>
    </w:p>
    <w:p w14:paraId="2748CA41" w14:textId="1CD01AB4" w:rsidR="00ED3288" w:rsidRPr="008E070E" w:rsidRDefault="00E1189A" w:rsidP="008E070E">
      <w:pPr>
        <w:pStyle w:val="Prrafodelista"/>
        <w:numPr>
          <w:ilvl w:val="0"/>
          <w:numId w:val="2"/>
        </w:numPr>
        <w:spacing w:after="0"/>
        <w:ind w:left="426"/>
        <w:jc w:val="both"/>
        <w:rPr>
          <w:rFonts w:ascii="Arial" w:hAnsi="Arial" w:cs="Arial"/>
          <w:sz w:val="20"/>
        </w:rPr>
      </w:pPr>
      <w:r>
        <w:rPr>
          <w:rFonts w:ascii="Arial" w:hAnsi="Arial" w:cs="Arial"/>
          <w:sz w:val="20"/>
        </w:rPr>
        <w:t>Por tanto, s</w:t>
      </w:r>
      <w:r w:rsidR="002B5FB4" w:rsidRPr="008E070E">
        <w:rPr>
          <w:rFonts w:ascii="Arial" w:hAnsi="Arial" w:cs="Arial"/>
          <w:sz w:val="20"/>
        </w:rPr>
        <w:t xml:space="preserve">on inaceptables y del todo inapropiadas las declaraciones </w:t>
      </w:r>
      <w:r w:rsidR="00ED3288" w:rsidRPr="008E070E">
        <w:rPr>
          <w:rFonts w:ascii="Arial" w:hAnsi="Arial" w:cs="Arial"/>
          <w:sz w:val="20"/>
        </w:rPr>
        <w:t>del comandante en Jefe del Ejército</w:t>
      </w:r>
      <w:r w:rsidR="007345CA" w:rsidRPr="008E070E">
        <w:rPr>
          <w:rFonts w:ascii="Arial" w:hAnsi="Arial" w:cs="Arial"/>
          <w:sz w:val="20"/>
        </w:rPr>
        <w:t>,</w:t>
      </w:r>
      <w:r w:rsidR="00ED3288" w:rsidRPr="008E070E">
        <w:rPr>
          <w:rFonts w:ascii="Arial" w:hAnsi="Arial" w:cs="Arial"/>
          <w:sz w:val="20"/>
        </w:rPr>
        <w:t xml:space="preserve"> </w:t>
      </w:r>
      <w:r w:rsidR="002B5FB4" w:rsidRPr="008E070E">
        <w:rPr>
          <w:rFonts w:ascii="Arial" w:hAnsi="Arial" w:cs="Arial"/>
          <w:sz w:val="20"/>
        </w:rPr>
        <w:t>qu</w:t>
      </w:r>
      <w:r w:rsidR="007345CA" w:rsidRPr="008E070E">
        <w:rPr>
          <w:rFonts w:ascii="Arial" w:hAnsi="Arial" w:cs="Arial"/>
          <w:sz w:val="20"/>
        </w:rPr>
        <w:t>ien ha cuestionado</w:t>
      </w:r>
      <w:r w:rsidR="002B5FB4" w:rsidRPr="008E070E">
        <w:rPr>
          <w:rFonts w:ascii="Arial" w:hAnsi="Arial" w:cs="Arial"/>
          <w:sz w:val="20"/>
        </w:rPr>
        <w:t xml:space="preserve"> las decisiones autónomas de la Fiscalía en una causa </w:t>
      </w:r>
      <w:r w:rsidR="00ED3288" w:rsidRPr="008E070E">
        <w:rPr>
          <w:rFonts w:ascii="Arial" w:hAnsi="Arial" w:cs="Arial"/>
          <w:sz w:val="20"/>
        </w:rPr>
        <w:t>actualmente en tramitación. Lo manifestado resulta no solo en una intromisión inadmisible en las facultades de exclusiva competencia del Ministerio Público, sino que denota además un profundo desconocimiento sobre el sistema de justicia procesal penal, respecto de cuyas decisiones hay una serie de actuaciones que los involucrados pueden efectuar.</w:t>
      </w:r>
    </w:p>
    <w:p w14:paraId="37169CB9" w14:textId="77777777" w:rsidR="007345CA" w:rsidRPr="008E070E" w:rsidRDefault="007345CA" w:rsidP="008E070E">
      <w:pPr>
        <w:pStyle w:val="Prrafodelista"/>
        <w:ind w:left="426"/>
        <w:rPr>
          <w:rFonts w:ascii="Arial" w:hAnsi="Arial" w:cs="Arial"/>
          <w:sz w:val="20"/>
        </w:rPr>
      </w:pPr>
    </w:p>
    <w:p w14:paraId="1F914E90" w14:textId="50CCF10E" w:rsidR="00A2156C" w:rsidRPr="008E070E" w:rsidRDefault="007345CA" w:rsidP="008E070E">
      <w:pPr>
        <w:pStyle w:val="Prrafodelista"/>
        <w:numPr>
          <w:ilvl w:val="0"/>
          <w:numId w:val="2"/>
        </w:numPr>
        <w:spacing w:after="0"/>
        <w:ind w:left="426"/>
        <w:jc w:val="both"/>
        <w:rPr>
          <w:rFonts w:ascii="Arial" w:hAnsi="Arial" w:cs="Arial"/>
          <w:sz w:val="20"/>
        </w:rPr>
      </w:pPr>
      <w:r w:rsidRPr="008E070E">
        <w:rPr>
          <w:rFonts w:ascii="Arial" w:hAnsi="Arial" w:cs="Arial"/>
          <w:sz w:val="20"/>
        </w:rPr>
        <w:t xml:space="preserve">Las Fiscalía siempre se ha conducido con respeto frente a otras instituciones y, en ese marco, rechaza categóricamente los comentarios vertidos e insta a encauzar los esfuerzos institucionales en proveer la mayor colaboración para alcanzar </w:t>
      </w:r>
      <w:r w:rsidR="00B95A6A" w:rsidRPr="008E070E">
        <w:rPr>
          <w:rFonts w:ascii="Arial" w:hAnsi="Arial" w:cs="Arial"/>
          <w:sz w:val="20"/>
        </w:rPr>
        <w:t>la adecuada reparación penal para la víctima de este lamentable accidente.</w:t>
      </w:r>
      <w:r w:rsidRPr="008E070E">
        <w:rPr>
          <w:rFonts w:ascii="Arial" w:hAnsi="Arial" w:cs="Arial"/>
          <w:sz w:val="20"/>
        </w:rPr>
        <w:t xml:space="preserve"> </w:t>
      </w:r>
    </w:p>
    <w:sectPr w:rsidR="00A2156C" w:rsidRPr="008E070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A52F" w14:textId="77777777" w:rsidR="00351F89" w:rsidRDefault="00351F89" w:rsidP="00953FBF">
      <w:pPr>
        <w:spacing w:after="0" w:line="240" w:lineRule="auto"/>
      </w:pPr>
      <w:r>
        <w:separator/>
      </w:r>
    </w:p>
  </w:endnote>
  <w:endnote w:type="continuationSeparator" w:id="0">
    <w:p w14:paraId="4CF12FDA" w14:textId="77777777" w:rsidR="00351F89" w:rsidRDefault="00351F89" w:rsidP="0095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2BAC" w14:textId="77777777" w:rsidR="00351F89" w:rsidRDefault="00351F89" w:rsidP="00953FBF">
      <w:pPr>
        <w:spacing w:after="0" w:line="240" w:lineRule="auto"/>
      </w:pPr>
      <w:r>
        <w:separator/>
      </w:r>
    </w:p>
  </w:footnote>
  <w:footnote w:type="continuationSeparator" w:id="0">
    <w:p w14:paraId="3F5A7EE4" w14:textId="77777777" w:rsidR="00351F89" w:rsidRDefault="00351F89" w:rsidP="0095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D0D58" w14:textId="4276B155" w:rsidR="00953FBF" w:rsidRDefault="00953FBF">
    <w:pPr>
      <w:pStyle w:val="Encabezado"/>
    </w:pPr>
    <w:r>
      <w:rPr>
        <w:noProof/>
        <w:lang w:eastAsia="es-CL"/>
      </w:rPr>
      <w:drawing>
        <wp:inline distT="0" distB="0" distL="0" distR="0" wp14:anchorId="5E7DE7FD" wp14:editId="1F39B425">
          <wp:extent cx="1198605" cy="897462"/>
          <wp:effectExtent l="0" t="0" r="1905" b="0"/>
          <wp:docPr id="1" name="Imagen 1" descr="LOGO_FRM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M R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796" cy="897605"/>
                  </a:xfrm>
                  <a:prstGeom prst="rect">
                    <a:avLst/>
                  </a:prstGeom>
                  <a:noFill/>
                  <a:ln>
                    <a:noFill/>
                  </a:ln>
                </pic:spPr>
              </pic:pic>
            </a:graphicData>
          </a:graphic>
        </wp:inline>
      </w:drawing>
    </w:r>
  </w:p>
  <w:p w14:paraId="32FD6BF0" w14:textId="77777777" w:rsidR="00953FBF" w:rsidRDefault="00953F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B62F2"/>
    <w:multiLevelType w:val="hybridMultilevel"/>
    <w:tmpl w:val="D7927BDE"/>
    <w:lvl w:ilvl="0" w:tplc="399441B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74E51D4"/>
    <w:multiLevelType w:val="hybridMultilevel"/>
    <w:tmpl w:val="F154B4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C52"/>
    <w:rsid w:val="000A0B98"/>
    <w:rsid w:val="002B5FB4"/>
    <w:rsid w:val="002C3F1B"/>
    <w:rsid w:val="00351F89"/>
    <w:rsid w:val="003E6D7B"/>
    <w:rsid w:val="004450A2"/>
    <w:rsid w:val="004973BE"/>
    <w:rsid w:val="004C4021"/>
    <w:rsid w:val="004E0C2B"/>
    <w:rsid w:val="005A2C67"/>
    <w:rsid w:val="00704252"/>
    <w:rsid w:val="007345CA"/>
    <w:rsid w:val="007D2506"/>
    <w:rsid w:val="00835F9F"/>
    <w:rsid w:val="008E070E"/>
    <w:rsid w:val="00953FBF"/>
    <w:rsid w:val="009738E4"/>
    <w:rsid w:val="009E0169"/>
    <w:rsid w:val="009E2C94"/>
    <w:rsid w:val="00A03C0D"/>
    <w:rsid w:val="00A2156C"/>
    <w:rsid w:val="00AA798C"/>
    <w:rsid w:val="00B95A6A"/>
    <w:rsid w:val="00C57A40"/>
    <w:rsid w:val="00D40C52"/>
    <w:rsid w:val="00DB4FCF"/>
    <w:rsid w:val="00E1189A"/>
    <w:rsid w:val="00E405B2"/>
    <w:rsid w:val="00E65FA1"/>
    <w:rsid w:val="00ED3288"/>
    <w:rsid w:val="00F67D9A"/>
    <w:rsid w:val="00FA1D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E26E"/>
  <w15:docId w15:val="{921BD8FD-6864-BB48-B009-31474E7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5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0C52"/>
    <w:pPr>
      <w:ind w:left="720"/>
      <w:contextualSpacing/>
    </w:pPr>
  </w:style>
  <w:style w:type="paragraph" w:styleId="Encabezado">
    <w:name w:val="header"/>
    <w:basedOn w:val="Normal"/>
    <w:link w:val="EncabezadoCar"/>
    <w:uiPriority w:val="99"/>
    <w:unhideWhenUsed/>
    <w:rsid w:val="00953F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FBF"/>
  </w:style>
  <w:style w:type="paragraph" w:styleId="Piedepgina">
    <w:name w:val="footer"/>
    <w:basedOn w:val="Normal"/>
    <w:link w:val="PiedepginaCar"/>
    <w:uiPriority w:val="99"/>
    <w:unhideWhenUsed/>
    <w:rsid w:val="00953F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FBF"/>
  </w:style>
  <w:style w:type="paragraph" w:styleId="Textodeglobo">
    <w:name w:val="Balloon Text"/>
    <w:basedOn w:val="Normal"/>
    <w:link w:val="TextodegloboCar"/>
    <w:uiPriority w:val="99"/>
    <w:semiHidden/>
    <w:unhideWhenUsed/>
    <w:rsid w:val="00953F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Abbott Charme</dc:creator>
  <cp:lastModifiedBy>JULIO RAUL CONTARDO ESCOBAR</cp:lastModifiedBy>
  <cp:revision>2</cp:revision>
  <dcterms:created xsi:type="dcterms:W3CDTF">2021-01-11T21:00:00Z</dcterms:created>
  <dcterms:modified xsi:type="dcterms:W3CDTF">2021-01-11T21:00:00Z</dcterms:modified>
</cp:coreProperties>
</file>